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D7" w:rsidRDefault="007A41D7" w:rsidP="007A41D7">
      <w:pPr>
        <w:jc w:val="center"/>
      </w:pPr>
      <w:r>
        <w:rPr>
          <w:b/>
          <w:i/>
          <w:noProof/>
          <w:sz w:val="19"/>
          <w:szCs w:val="19"/>
          <w:lang w:eastAsia="pl-PL"/>
        </w:rPr>
        <w:drawing>
          <wp:inline distT="0" distB="0" distL="0" distR="0">
            <wp:extent cx="3543300" cy="133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D7" w:rsidRDefault="007A41D7" w:rsidP="007A41D7">
      <w:pPr>
        <w:jc w:val="both"/>
        <w:rPr>
          <w:b/>
          <w:bCs/>
          <w:i/>
          <w:iCs/>
          <w:sz w:val="19"/>
          <w:szCs w:val="19"/>
        </w:rPr>
      </w:pPr>
    </w:p>
    <w:p w:rsidR="007A41D7" w:rsidRDefault="007A41D7" w:rsidP="007A41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Spacer śladami filmowej animacji</w:t>
      </w:r>
    </w:p>
    <w:p w:rsidR="007A41D7" w:rsidRDefault="007A41D7" w:rsidP="007A41D7">
      <w:pPr>
        <w:jc w:val="center"/>
        <w:rPr>
          <w:b/>
          <w:bCs/>
        </w:rPr>
      </w:pPr>
    </w:p>
    <w:p w:rsidR="007A41D7" w:rsidRDefault="007A41D7" w:rsidP="007A41D7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 xml:space="preserve">W tym roku przypada 100. rocznica powstania pierwszego pod Wawelem filmu animowanego i 50. powołania krakowskiego oddziału Studia Miniatur Filmowych w Warszawie, przekształconego z czasem w samodzielne Studio Filmów Animowanych. </w:t>
      </w:r>
      <w:r>
        <w:rPr>
          <w:b/>
          <w:bCs/>
          <w:shd w:val="clear" w:color="auto" w:fill="FFFFFF"/>
        </w:rPr>
        <w:t>Z tych okazji Fundacja Wspierania Kultury Filmowej Cyrk Edison wraz z Krakowskim Biurem Festiwalowym i Krakow Film Commission zapraszają na wyjątkowy spacer śladami filmowej animacji, już 27 listopada!</w:t>
      </w:r>
    </w:p>
    <w:p w:rsidR="007A41D7" w:rsidRDefault="007A41D7" w:rsidP="007A41D7">
      <w:pPr>
        <w:jc w:val="both"/>
        <w:rPr>
          <w:b/>
          <w:bCs/>
        </w:rPr>
      </w:pPr>
    </w:p>
    <w:p w:rsidR="007A41D7" w:rsidRDefault="007A41D7" w:rsidP="007A41D7">
      <w:pPr>
        <w:jc w:val="both"/>
      </w:pPr>
      <w:r>
        <w:t xml:space="preserve">Odwiedzimy miejsca, gdzie filmy animowane powstawały i powstają; gdzie były i są pokazywane; gdzie się o nich dyskutowało i dyskutuje oraz pisywało i pisuje; gdzie na świat przychodzili twórcy animacji i gdzie się spotykali z innymi twórcami, a gdzie z kinową publicznością. Nie zabraknie wycieczek (słownych) do Nowego Jorku, Sydney czy Tel Awiwu. </w:t>
      </w:r>
    </w:p>
    <w:p w:rsidR="007A41D7" w:rsidRDefault="007A41D7" w:rsidP="007A41D7">
      <w:pPr>
        <w:jc w:val="both"/>
      </w:pPr>
    </w:p>
    <w:p w:rsidR="007A41D7" w:rsidRDefault="007A41D7" w:rsidP="007A41D7">
      <w:pPr>
        <w:jc w:val="both"/>
      </w:pPr>
      <w:r>
        <w:rPr>
          <w:rStyle w:val="textexposedshow"/>
          <w:shd w:val="clear" w:color="auto" w:fill="FFFFFF"/>
        </w:rPr>
        <w:t xml:space="preserve">W podróż śladami filmowej animacji wyruszymy punktualnie w samo południe sprzed gmachu Muzeum Narodowego w Krakowie (al. 3 Maja 1), a finałem naszej trasy będzie </w:t>
      </w:r>
      <w:proofErr w:type="spellStart"/>
      <w:r>
        <w:rPr>
          <w:rStyle w:val="textexposedshow"/>
          <w:shd w:val="clear" w:color="auto" w:fill="FFFFFF"/>
        </w:rPr>
        <w:t>Kinokawiarnia</w:t>
      </w:r>
      <w:proofErr w:type="spellEnd"/>
      <w:r>
        <w:rPr>
          <w:rStyle w:val="textexposedshow"/>
          <w:shd w:val="clear" w:color="auto" w:fill="FFFFFF"/>
        </w:rPr>
        <w:t xml:space="preserve"> </w:t>
      </w:r>
      <w:hyperlink r:id="rId5" w:history="1">
        <w:r>
          <w:rPr>
            <w:rStyle w:val="Hipercze"/>
            <w:color w:val="auto"/>
            <w:u w:val="none"/>
            <w:shd w:val="clear" w:color="auto" w:fill="FFFFFF"/>
          </w:rPr>
          <w:t>KIKA</w:t>
        </w:r>
      </w:hyperlink>
      <w:r>
        <w:rPr>
          <w:rStyle w:val="textexposedshow"/>
          <w:shd w:val="clear" w:color="auto" w:fill="FFFFFF"/>
        </w:rPr>
        <w:t xml:space="preserve"> (ul. Krasickiego 18).</w:t>
      </w:r>
      <w:r>
        <w:rPr>
          <w:rStyle w:val="textexposedshow"/>
        </w:rPr>
        <w:t xml:space="preserve"> </w:t>
      </w:r>
      <w:r>
        <w:rPr>
          <w:rStyle w:val="textexposedshow"/>
          <w:shd w:val="clear" w:color="auto" w:fill="FFFFFF"/>
        </w:rPr>
        <w:t xml:space="preserve">Spacer będzie liczył nieco ponad 7 kilometrów, a </w:t>
      </w:r>
      <w:r>
        <w:t>poprowadzą go autor trasy Maciej Gil i Jerzy Armata, dziennikarz, jeden z najwybitniejszych znawców animacji w Polsce, przed laty związany ze Studiem Filmów Animowanych. Na trasie spotkamy też inne osoby związane z krakowskim światem animacji.</w:t>
      </w:r>
    </w:p>
    <w:p w:rsidR="007A41D7" w:rsidRDefault="007A41D7" w:rsidP="007A41D7">
      <w:pPr>
        <w:jc w:val="both"/>
        <w:rPr>
          <w:rStyle w:val="textexposedshow"/>
        </w:rPr>
      </w:pPr>
    </w:p>
    <w:p w:rsidR="007A41D7" w:rsidRDefault="007A41D7" w:rsidP="007A41D7">
      <w:pPr>
        <w:jc w:val="both"/>
      </w:pPr>
      <w:r>
        <w:rPr>
          <w:rStyle w:val="textexposedshow"/>
          <w:shd w:val="clear" w:color="auto" w:fill="FFFFFF"/>
        </w:rPr>
        <w:t xml:space="preserve">Na mecie spaceru w </w:t>
      </w:r>
      <w:proofErr w:type="spellStart"/>
      <w:r>
        <w:rPr>
          <w:rStyle w:val="textexposedshow"/>
          <w:shd w:val="clear" w:color="auto" w:fill="FFFFFF"/>
        </w:rPr>
        <w:t>Kinokawiarni</w:t>
      </w:r>
      <w:proofErr w:type="spellEnd"/>
      <w:r>
        <w:rPr>
          <w:rStyle w:val="textexposedshow"/>
          <w:shd w:val="clear" w:color="auto" w:fill="FFFFFF"/>
        </w:rPr>
        <w:t xml:space="preserve"> </w:t>
      </w:r>
      <w:hyperlink r:id="rId6" w:history="1">
        <w:r>
          <w:rPr>
            <w:rStyle w:val="Hipercze"/>
            <w:color w:val="auto"/>
            <w:u w:val="none"/>
            <w:shd w:val="clear" w:color="auto" w:fill="FFFFFF"/>
          </w:rPr>
          <w:t>KIKA</w:t>
        </w:r>
      </w:hyperlink>
      <w:r>
        <w:rPr>
          <w:rStyle w:val="textexposedshow"/>
          <w:shd w:val="clear" w:color="auto" w:fill="FFFFFF"/>
        </w:rPr>
        <w:t xml:space="preserve"> będzie można obejrzeć filmy: „Za króla Krakusa" Zenona Wasilewskiego (1947), czyli pierwszy znaczący polski film animowany i od razu o </w:t>
      </w:r>
      <w:proofErr w:type="spellStart"/>
      <w:r>
        <w:rPr>
          <w:rStyle w:val="textexposedshow"/>
          <w:shd w:val="clear" w:color="auto" w:fill="FFFFFF"/>
        </w:rPr>
        <w:t>arcykrakowskiej</w:t>
      </w:r>
      <w:proofErr w:type="spellEnd"/>
      <w:r>
        <w:rPr>
          <w:rStyle w:val="textexposedshow"/>
          <w:shd w:val="clear" w:color="auto" w:fill="FFFFFF"/>
        </w:rPr>
        <w:t xml:space="preserve"> tematyce, oraz dokument „Krakowiaczek ci ja..." Tomasza </w:t>
      </w:r>
      <w:proofErr w:type="spellStart"/>
      <w:r>
        <w:rPr>
          <w:rStyle w:val="textexposedshow"/>
          <w:shd w:val="clear" w:color="auto" w:fill="FFFFFF"/>
        </w:rPr>
        <w:t>Magierskiego</w:t>
      </w:r>
      <w:proofErr w:type="spellEnd"/>
      <w:r>
        <w:rPr>
          <w:rStyle w:val="textexposedshow"/>
          <w:shd w:val="clear" w:color="auto" w:fill="FFFFFF"/>
        </w:rPr>
        <w:t xml:space="preserve"> (2011) o pochodzącym z Krakowa pionierze animacji izraelskiej i australijskiej. </w:t>
      </w:r>
      <w:r>
        <w:t>Wstęp wolny. Krakowski Spacer Filmowy: Animowany Kraków zakończymy około godz. 18:00.</w:t>
      </w:r>
    </w:p>
    <w:p w:rsidR="007A41D7" w:rsidRDefault="007A41D7" w:rsidP="007A41D7">
      <w:pPr>
        <w:jc w:val="both"/>
      </w:pPr>
    </w:p>
    <w:p w:rsidR="007A41D7" w:rsidRDefault="007A41D7" w:rsidP="007A41D7">
      <w:pPr>
        <w:jc w:val="both"/>
        <w:rPr>
          <w:rStyle w:val="textexposedshow"/>
          <w:shd w:val="clear" w:color="auto" w:fill="FFFFFF"/>
        </w:rPr>
      </w:pPr>
      <w:r>
        <w:rPr>
          <w:rStyle w:val="textexposedshow"/>
          <w:shd w:val="clear" w:color="auto" w:fill="FFFFFF"/>
        </w:rPr>
        <w:t xml:space="preserve">To już czwarty (ale nie ostatni!) Krakowski Spacer Filmowy. Wcześniej odwiedzaliśmy miejsca związane z Wojciechem Jerzym Hasem, odkrywaliśmy filmowe Stare Podgórze i świętowaliśmy 90. urodziny Andrzeja Wajdy, spacerując Jego krakowskimi śladami. </w:t>
      </w:r>
    </w:p>
    <w:p w:rsidR="007A41D7" w:rsidRDefault="007A41D7" w:rsidP="007A41D7">
      <w:pPr>
        <w:jc w:val="both"/>
        <w:rPr>
          <w:rStyle w:val="textexposedshow"/>
          <w:shd w:val="clear" w:color="auto" w:fill="FFFFFF"/>
        </w:rPr>
      </w:pPr>
    </w:p>
    <w:p w:rsidR="007A41D7" w:rsidRDefault="007A41D7" w:rsidP="007A41D7">
      <w:pPr>
        <w:jc w:val="both"/>
        <w:rPr>
          <w:rStyle w:val="textexposedshow"/>
          <w:shd w:val="clear" w:color="auto" w:fill="FFFFFF"/>
        </w:rPr>
      </w:pPr>
      <w:r>
        <w:rPr>
          <w:rStyle w:val="textexposedshow"/>
          <w:shd w:val="clear" w:color="auto" w:fill="FFFFFF"/>
        </w:rPr>
        <w:t>Organizatorem Krakowskich Spacerów Filmowych jest Fundacja Wspierania Kultury Filmowej Cyrk Edison, która prowadzi</w:t>
      </w:r>
      <w:r>
        <w:rPr>
          <w:rStyle w:val="apple-converted-space"/>
          <w:shd w:val="clear" w:color="auto" w:fill="FFFFFF"/>
        </w:rPr>
        <w:t> </w:t>
      </w:r>
      <w:hyperlink r:id="rId7" w:history="1">
        <w:r>
          <w:rPr>
            <w:rStyle w:val="Hipercze"/>
            <w:color w:val="auto"/>
            <w:u w:val="none"/>
            <w:shd w:val="clear" w:color="auto" w:fill="FFFFFF"/>
          </w:rPr>
          <w:t>Kino Agrafka</w:t>
        </w:r>
      </w:hyperlink>
      <w:r>
        <w:rPr>
          <w:rStyle w:val="apple-converted-space"/>
          <w:shd w:val="clear" w:color="auto" w:fill="FFFFFF"/>
        </w:rPr>
        <w:t> </w:t>
      </w:r>
      <w:r>
        <w:rPr>
          <w:rStyle w:val="textexposedshow"/>
          <w:shd w:val="clear" w:color="auto" w:fill="FFFFFF"/>
        </w:rPr>
        <w:t xml:space="preserve">i </w:t>
      </w:r>
      <w:proofErr w:type="spellStart"/>
      <w:r>
        <w:rPr>
          <w:rStyle w:val="textexposedshow"/>
          <w:shd w:val="clear" w:color="auto" w:fill="FFFFFF"/>
        </w:rPr>
        <w:t>Kinokawiarnię</w:t>
      </w:r>
      <w:proofErr w:type="spellEnd"/>
      <w:r>
        <w:rPr>
          <w:rStyle w:val="apple-converted-space"/>
          <w:shd w:val="clear" w:color="auto" w:fill="FFFFFF"/>
        </w:rPr>
        <w:t> </w:t>
      </w:r>
      <w:hyperlink r:id="rId8" w:history="1">
        <w:r>
          <w:rPr>
            <w:rStyle w:val="Hipercze"/>
            <w:color w:val="auto"/>
            <w:u w:val="none"/>
            <w:shd w:val="clear" w:color="auto" w:fill="FFFFFF"/>
          </w:rPr>
          <w:t>KIKA</w:t>
        </w:r>
      </w:hyperlink>
      <w:r>
        <w:rPr>
          <w:rStyle w:val="textexposedshow"/>
          <w:shd w:val="clear" w:color="auto" w:fill="FFFFFF"/>
        </w:rPr>
        <w:t>, wydaje „Informator Kin Studyjnych", a także organizuje Konferencję Kin Studyjnych i Lokalnych oraz</w:t>
      </w:r>
      <w:r>
        <w:rPr>
          <w:rStyle w:val="apple-converted-space"/>
          <w:shd w:val="clear" w:color="auto" w:fill="FFFFFF"/>
        </w:rPr>
        <w:t> </w:t>
      </w:r>
      <w:hyperlink r:id="rId9" w:history="1">
        <w:r>
          <w:rPr>
            <w:rStyle w:val="Hipercze"/>
            <w:color w:val="auto"/>
            <w:u w:val="none"/>
            <w:shd w:val="clear" w:color="auto" w:fill="FFFFFF"/>
          </w:rPr>
          <w:t>Kinobus.pl</w:t>
        </w:r>
      </w:hyperlink>
      <w:r>
        <w:rPr>
          <w:rStyle w:val="textexposedshow"/>
          <w:shd w:val="clear" w:color="auto" w:fill="FFFFFF"/>
        </w:rPr>
        <w:t>. Autorem tras i przewodnikiem jest</w:t>
      </w:r>
      <w:r>
        <w:rPr>
          <w:rStyle w:val="apple-converted-space"/>
          <w:shd w:val="clear" w:color="auto" w:fill="FFFFFF"/>
        </w:rPr>
        <w:t> </w:t>
      </w:r>
      <w:hyperlink r:id="rId10" w:history="1">
        <w:r>
          <w:rPr>
            <w:rStyle w:val="Hipercze"/>
            <w:color w:val="auto"/>
            <w:u w:val="none"/>
            <w:shd w:val="clear" w:color="auto" w:fill="FFFFFF"/>
          </w:rPr>
          <w:t>Maciej Gil</w:t>
        </w:r>
      </w:hyperlink>
      <w:r>
        <w:rPr>
          <w:rStyle w:val="textexposedshow"/>
          <w:shd w:val="clear" w:color="auto" w:fill="FFFFFF"/>
        </w:rPr>
        <w:t>. Współorganizatorami Krakowskiego Spaceru Filmowego: Animowany Kraków są</w:t>
      </w:r>
      <w:r>
        <w:rPr>
          <w:rStyle w:val="apple-converted-space"/>
          <w:shd w:val="clear" w:color="auto" w:fill="FFFFFF"/>
        </w:rPr>
        <w:t> </w:t>
      </w:r>
      <w:hyperlink r:id="rId11" w:history="1">
        <w:r>
          <w:rPr>
            <w:rStyle w:val="Hipercze"/>
            <w:color w:val="auto"/>
            <w:u w:val="none"/>
            <w:shd w:val="clear" w:color="auto" w:fill="FFFFFF"/>
          </w:rPr>
          <w:t>Krakowskie Biuro Festiwalowe</w:t>
        </w:r>
      </w:hyperlink>
      <w:r>
        <w:rPr>
          <w:rStyle w:val="apple-converted-space"/>
          <w:shd w:val="clear" w:color="auto" w:fill="FFFFFF"/>
        </w:rPr>
        <w:t> </w:t>
      </w:r>
      <w:r>
        <w:rPr>
          <w:rStyle w:val="textexposedshow"/>
          <w:shd w:val="clear" w:color="auto" w:fill="FFFFFF"/>
        </w:rPr>
        <w:t>i</w:t>
      </w:r>
      <w:r>
        <w:rPr>
          <w:rStyle w:val="apple-converted-space"/>
          <w:shd w:val="clear" w:color="auto" w:fill="FFFFFF"/>
        </w:rPr>
        <w:t> </w:t>
      </w:r>
      <w:hyperlink r:id="rId12" w:history="1">
        <w:r>
          <w:rPr>
            <w:rStyle w:val="Hipercze"/>
            <w:color w:val="auto"/>
            <w:u w:val="none"/>
            <w:shd w:val="clear" w:color="auto" w:fill="FFFFFF"/>
          </w:rPr>
          <w:t>Krakow Film Commission</w:t>
        </w:r>
      </w:hyperlink>
      <w:r>
        <w:rPr>
          <w:rStyle w:val="textexposedshow"/>
          <w:shd w:val="clear" w:color="auto" w:fill="FFFFFF"/>
        </w:rPr>
        <w:t>.</w:t>
      </w:r>
    </w:p>
    <w:p w:rsidR="007A41D7" w:rsidRDefault="007A41D7" w:rsidP="007A41D7">
      <w:pPr>
        <w:jc w:val="both"/>
        <w:rPr>
          <w:rStyle w:val="textexposedshow"/>
          <w:shd w:val="clear" w:color="auto" w:fill="FFFFFF"/>
        </w:rPr>
      </w:pPr>
    </w:p>
    <w:p w:rsidR="007A41D7" w:rsidRDefault="007A41D7" w:rsidP="007A41D7">
      <w:r>
        <w:rPr>
          <w:rStyle w:val="textexposedshow"/>
          <w:shd w:val="clear" w:color="auto" w:fill="FFFFFF"/>
        </w:rPr>
        <w:t>Autorem ilustracji jest</w:t>
      </w:r>
      <w:r>
        <w:rPr>
          <w:rStyle w:val="apple-converted-space"/>
          <w:shd w:val="clear" w:color="auto" w:fill="FFFFFF"/>
        </w:rPr>
        <w:t> </w:t>
      </w:r>
      <w:hyperlink r:id="rId13" w:history="1">
        <w:r>
          <w:rPr>
            <w:rStyle w:val="Hipercze"/>
            <w:color w:val="auto"/>
            <w:u w:val="none"/>
            <w:shd w:val="clear" w:color="auto" w:fill="FFFFFF"/>
          </w:rPr>
          <w:t>Jędrzej Chojnacki</w:t>
        </w:r>
      </w:hyperlink>
      <w:r>
        <w:rPr>
          <w:rStyle w:val="apple-converted-space"/>
          <w:shd w:val="clear" w:color="auto" w:fill="FFFFFF"/>
        </w:rPr>
        <w:t> </w:t>
      </w:r>
      <w:r>
        <w:rPr>
          <w:rStyle w:val="textexposedshow"/>
          <w:shd w:val="clear" w:color="auto" w:fill="FFFFFF"/>
        </w:rPr>
        <w:t>/</w:t>
      </w:r>
      <w:r>
        <w:rPr>
          <w:rStyle w:val="apple-converted-space"/>
          <w:shd w:val="clear" w:color="auto" w:fill="FFFFFF"/>
        </w:rPr>
        <w:t> </w:t>
      </w:r>
      <w:proofErr w:type="spellStart"/>
      <w:r>
        <w:rPr>
          <w:rStyle w:val="textexposedshow"/>
          <w:shd w:val="clear" w:color="auto" w:fill="FFFFFF"/>
        </w:rPr>
        <w:fldChar w:fldCharType="begin"/>
      </w:r>
      <w:r>
        <w:rPr>
          <w:rStyle w:val="textexposedshow"/>
          <w:shd w:val="clear" w:color="auto" w:fill="FFFFFF"/>
        </w:rPr>
        <w:instrText xml:space="preserve"> HYPERLINK "https://www.facebook.com/yentertainment.comics/" </w:instrText>
      </w:r>
      <w:r>
        <w:rPr>
          <w:rStyle w:val="textexposedshow"/>
          <w:shd w:val="clear" w:color="auto" w:fill="FFFFFF"/>
        </w:rPr>
        <w:fldChar w:fldCharType="separate"/>
      </w:r>
      <w:r>
        <w:rPr>
          <w:rStyle w:val="Hipercze"/>
          <w:color w:val="auto"/>
          <w:u w:val="none"/>
          <w:shd w:val="clear" w:color="auto" w:fill="FFFFFF"/>
        </w:rPr>
        <w:t>YENtertainment</w:t>
      </w:r>
      <w:proofErr w:type="spellEnd"/>
      <w:r>
        <w:rPr>
          <w:rStyle w:val="textexposedshow"/>
          <w:shd w:val="clear" w:color="auto" w:fill="FFFFFF"/>
        </w:rPr>
        <w:fldChar w:fldCharType="end"/>
      </w:r>
      <w:r>
        <w:rPr>
          <w:rStyle w:val="textexposedshow"/>
          <w:shd w:val="clear" w:color="auto" w:fill="FFFFFF"/>
        </w:rPr>
        <w:t>.</w:t>
      </w:r>
      <w:r>
        <w:rPr>
          <w:rStyle w:val="textexposedshow"/>
        </w:rPr>
        <w:t xml:space="preserve"> </w:t>
      </w:r>
      <w:r>
        <w:t>Copyright©: Maciej Gil.</w:t>
      </w:r>
    </w:p>
    <w:p w:rsidR="007A41D7" w:rsidRDefault="007A41D7" w:rsidP="007A41D7">
      <w:pPr>
        <w:jc w:val="both"/>
      </w:pPr>
    </w:p>
    <w:p w:rsidR="007A41D7" w:rsidRDefault="007A41D7" w:rsidP="007A41D7">
      <w:pPr>
        <w:jc w:val="both"/>
      </w:pPr>
      <w:r>
        <w:t xml:space="preserve">Więcej informacji o programie spaceru oraz o zapisach będzie można znaleźć </w:t>
      </w:r>
      <w:hyperlink r:id="rId14" w:history="1">
        <w:r>
          <w:rPr>
            <w:rStyle w:val="Hipercze"/>
          </w:rPr>
          <w:t>tutaj.</w:t>
        </w:r>
      </w:hyperlink>
    </w:p>
    <w:p w:rsidR="007A41D7" w:rsidRDefault="007A41D7" w:rsidP="007A41D7">
      <w:pPr>
        <w:jc w:val="both"/>
        <w:rPr>
          <w:b/>
          <w:bCs/>
          <w:i/>
          <w:iCs/>
          <w:sz w:val="19"/>
          <w:szCs w:val="19"/>
        </w:rPr>
      </w:pPr>
    </w:p>
    <w:p w:rsidR="007A41D7" w:rsidRDefault="007A41D7" w:rsidP="007A41D7">
      <w:pPr>
        <w:jc w:val="both"/>
        <w:rPr>
          <w:b/>
          <w:bCs/>
          <w:i/>
          <w:iCs/>
          <w:sz w:val="19"/>
          <w:szCs w:val="19"/>
        </w:rPr>
      </w:pPr>
    </w:p>
    <w:p w:rsidR="007A41D7" w:rsidRDefault="007A41D7" w:rsidP="007A41D7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Krakowskie Biuro Festiwalowe</w:t>
      </w:r>
      <w:r>
        <w:rPr>
          <w:i/>
          <w:iCs/>
          <w:sz w:val="18"/>
          <w:szCs w:val="18"/>
        </w:rPr>
        <w:t xml:space="preserve"> to wiodąca polska instytucja realizująca najważniejsze wydarzenia kulturalne w skali kraju i Europy. KBF to </w:t>
      </w:r>
      <w:r>
        <w:rPr>
          <w:i/>
          <w:iCs/>
          <w:sz w:val="18"/>
          <w:szCs w:val="18"/>
          <w:lang w:eastAsia="pl-PL"/>
        </w:rPr>
        <w:t>największe krakowskie festiwale, spektakularne widowiska, głośne w Polsce i Europie imprezy z dziedziny muzyki, teatru, filmu, sztuk pięknych czy literatury. To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eastAsia="pl-PL"/>
        </w:rPr>
        <w:t>jedna z najbardziej aktywnych polskich instytucji życia publicznego</w:t>
      </w:r>
      <w:r>
        <w:rPr>
          <w:i/>
          <w:iCs/>
          <w:sz w:val="18"/>
          <w:szCs w:val="18"/>
        </w:rPr>
        <w:t xml:space="preserve">. Biuro organizuje m.in. prestiżowe festiwale muzyczne: Misteria </w:t>
      </w:r>
      <w:proofErr w:type="spellStart"/>
      <w:r>
        <w:rPr>
          <w:i/>
          <w:iCs/>
          <w:sz w:val="18"/>
          <w:szCs w:val="18"/>
        </w:rPr>
        <w:t>Paschalia</w:t>
      </w:r>
      <w:proofErr w:type="spellEnd"/>
      <w:r>
        <w:rPr>
          <w:i/>
          <w:iCs/>
          <w:sz w:val="18"/>
          <w:szCs w:val="18"/>
        </w:rPr>
        <w:t>, Sacrum Profanum, Festiwal Muzyki Filmowe</w:t>
      </w:r>
      <w:bookmarkStart w:id="0" w:name="_GoBack"/>
      <w:bookmarkEnd w:id="0"/>
      <w:r>
        <w:rPr>
          <w:i/>
          <w:iCs/>
          <w:sz w:val="18"/>
          <w:szCs w:val="18"/>
        </w:rPr>
        <w:t xml:space="preserve">j w Krakowie, a także wydarzenia literackie: Festiwale Miłosza i Conrada. Biuro jest także promotorem takich projektów </w:t>
      </w:r>
      <w:r>
        <w:rPr>
          <w:i/>
          <w:iCs/>
          <w:sz w:val="18"/>
          <w:szCs w:val="18"/>
        </w:rPr>
        <w:lastRenderedPageBreak/>
        <w:t xml:space="preserve">kulturalnych jak: Międzynarodowy Festiwal Kina Niezależnego NETIA OFF CAMERA, cykli: Opera </w:t>
      </w:r>
      <w:proofErr w:type="spellStart"/>
      <w:r>
        <w:rPr>
          <w:i/>
          <w:iCs/>
          <w:sz w:val="18"/>
          <w:szCs w:val="18"/>
        </w:rPr>
        <w:t>Rara</w:t>
      </w:r>
      <w:proofErr w:type="spellEnd"/>
      <w:r>
        <w:rPr>
          <w:i/>
          <w:iCs/>
          <w:sz w:val="18"/>
          <w:szCs w:val="18"/>
        </w:rPr>
        <w:t xml:space="preserve">, ICE Classic i ICE Jazz. KBF jest wydawcą magazynu „Karnet”, operatorem Centrum Kongresowego ICE Kraków, Krakow Film Commission oraz operatorem wydarzeń kulturalnych w TAURON Arenie Kraków. W strategię działań Biura wpisują się również interdyscyplinarne projekty związane z prowadzonym programem Kraków Miasto Literatury UNESCO. Dodatkowo KBF administruje punktami sieci informacji miejskiej </w:t>
      </w:r>
      <w:proofErr w:type="spellStart"/>
      <w:r>
        <w:rPr>
          <w:i/>
          <w:iCs/>
          <w:sz w:val="18"/>
          <w:szCs w:val="18"/>
        </w:rPr>
        <w:t>InfoKraków</w:t>
      </w:r>
      <w:proofErr w:type="spellEnd"/>
      <w:r>
        <w:rPr>
          <w:i/>
          <w:iCs/>
          <w:sz w:val="18"/>
          <w:szCs w:val="18"/>
        </w:rPr>
        <w:t xml:space="preserve"> oraz prowadzi portale tematyczne tj. Krakow.travel, czy Kids In Kraków. </w:t>
      </w:r>
      <w:r>
        <w:rPr>
          <w:i/>
          <w:iCs/>
          <w:sz w:val="18"/>
          <w:szCs w:val="18"/>
          <w:lang w:eastAsia="pl-PL"/>
        </w:rPr>
        <w:t xml:space="preserve">Działalność Krakowskiego Biura Festiwalowego obejmuje również inicjatywy na rzecz rozwoju przemysłów kreatywnych (Sieć Miast Festiwalowych), turystyki kulturalnej i biznesowej, przemysłu spotkań (inicjatywa Kraków Network) i przemysłów czasu wolnego. </w:t>
      </w:r>
      <w:r>
        <w:rPr>
          <w:b/>
          <w:bCs/>
          <w:i/>
          <w:iCs/>
          <w:sz w:val="18"/>
          <w:szCs w:val="18"/>
        </w:rPr>
        <w:t xml:space="preserve">Więcej na: </w:t>
      </w:r>
      <w:hyperlink r:id="rId15" w:history="1">
        <w:r>
          <w:rPr>
            <w:rStyle w:val="Hipercze"/>
            <w:b/>
            <w:bCs/>
            <w:i/>
            <w:iCs/>
            <w:sz w:val="18"/>
            <w:szCs w:val="18"/>
          </w:rPr>
          <w:t>www.biurofestiwalowe.pl</w:t>
        </w:r>
      </w:hyperlink>
    </w:p>
    <w:p w:rsidR="000740BF" w:rsidRDefault="007A41D7"/>
    <w:sectPr w:rsidR="000740BF" w:rsidSect="007A41D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76"/>
    <w:rsid w:val="00176E76"/>
    <w:rsid w:val="00253309"/>
    <w:rsid w:val="00422427"/>
    <w:rsid w:val="007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5211-806E-4040-886A-021E7D4F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1D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1D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A41D7"/>
  </w:style>
  <w:style w:type="character" w:customStyle="1" w:styleId="textexposedshow">
    <w:name w:val="text_exposed_show"/>
    <w:basedOn w:val="Domylnaczcionkaakapitu"/>
    <w:rsid w:val="007A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nokika/" TargetMode="External"/><Relationship Id="rId13" Type="http://schemas.openxmlformats.org/officeDocument/2006/relationships/hyperlink" Target="https://www.facebook.com/jedrzej.yen.chojnac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inoagrafka/" TargetMode="External"/><Relationship Id="rId12" Type="http://schemas.openxmlformats.org/officeDocument/2006/relationships/hyperlink" Target="http://www.film-commission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kinokika/" TargetMode="External"/><Relationship Id="rId11" Type="http://schemas.openxmlformats.org/officeDocument/2006/relationships/hyperlink" Target="http://biurofestiwalowe.pl/" TargetMode="External"/><Relationship Id="rId5" Type="http://schemas.openxmlformats.org/officeDocument/2006/relationships/hyperlink" Target="https://www.facebook.com/kinokika/" TargetMode="External"/><Relationship Id="rId15" Type="http://schemas.openxmlformats.org/officeDocument/2006/relationships/hyperlink" Target="http://www.biurofestiwalowe.pl" TargetMode="External"/><Relationship Id="rId10" Type="http://schemas.openxmlformats.org/officeDocument/2006/relationships/hyperlink" Target="https://www.facebook.com/gilmacie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kinobuspl/" TargetMode="External"/><Relationship Id="rId14" Type="http://schemas.openxmlformats.org/officeDocument/2006/relationships/hyperlink" Target="https://www.facebook.com/events/124861669520011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Grysiak</dc:creator>
  <cp:keywords/>
  <dc:description/>
  <cp:lastModifiedBy>Karolina Grysiak</cp:lastModifiedBy>
  <cp:revision>2</cp:revision>
  <dcterms:created xsi:type="dcterms:W3CDTF">2016-11-10T12:06:00Z</dcterms:created>
  <dcterms:modified xsi:type="dcterms:W3CDTF">2016-11-10T12:06:00Z</dcterms:modified>
</cp:coreProperties>
</file>